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AE62" w14:textId="77777777" w:rsidR="00774432" w:rsidRDefault="00000000">
      <w:pPr>
        <w:pStyle w:val="Titolo"/>
      </w:pPr>
      <w:r>
        <w:rPr>
          <w:w w:val="95"/>
        </w:rPr>
        <w:t>Allegato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Griglia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>
        <w:rPr>
          <w:w w:val="95"/>
        </w:rPr>
        <w:t>valutazione</w:t>
      </w:r>
      <w:r>
        <w:rPr>
          <w:spacing w:val="11"/>
          <w:w w:val="95"/>
        </w:rPr>
        <w:t xml:space="preserve"> </w:t>
      </w:r>
      <w:r>
        <w:rPr>
          <w:w w:val="95"/>
        </w:rPr>
        <w:t>della</w:t>
      </w:r>
      <w:r>
        <w:rPr>
          <w:spacing w:val="12"/>
          <w:w w:val="95"/>
        </w:rPr>
        <w:t xml:space="preserve"> </w:t>
      </w:r>
      <w:r>
        <w:rPr>
          <w:w w:val="95"/>
        </w:rPr>
        <w:t>prova</w:t>
      </w:r>
      <w:r>
        <w:rPr>
          <w:spacing w:val="12"/>
          <w:w w:val="95"/>
        </w:rPr>
        <w:t xml:space="preserve"> </w:t>
      </w:r>
      <w:r>
        <w:rPr>
          <w:w w:val="95"/>
        </w:rPr>
        <w:t>orale</w:t>
      </w:r>
    </w:p>
    <w:p w14:paraId="099EE5EB" w14:textId="77777777" w:rsidR="00774432" w:rsidRDefault="00000000">
      <w:pPr>
        <w:pStyle w:val="Corpotesto"/>
        <w:spacing w:before="113"/>
        <w:ind w:left="679"/>
      </w:pPr>
      <w:r>
        <w:rPr>
          <w:w w:val="95"/>
        </w:rPr>
        <w:t>La</w:t>
      </w:r>
      <w:r>
        <w:rPr>
          <w:spacing w:val="-4"/>
          <w:w w:val="95"/>
        </w:rPr>
        <w:t xml:space="preserve"> </w:t>
      </w:r>
      <w:r>
        <w:rPr>
          <w:w w:val="95"/>
        </w:rPr>
        <w:t>Commissione</w:t>
      </w:r>
      <w:r>
        <w:rPr>
          <w:spacing w:val="-3"/>
          <w:w w:val="95"/>
        </w:rPr>
        <w:t xml:space="preserve"> </w:t>
      </w:r>
      <w:r>
        <w:rPr>
          <w:w w:val="95"/>
        </w:rPr>
        <w:t>assegna</w:t>
      </w:r>
      <w:r>
        <w:rPr>
          <w:spacing w:val="-3"/>
          <w:w w:val="95"/>
        </w:rPr>
        <w:t xml:space="preserve"> </w:t>
      </w:r>
      <w:r>
        <w:rPr>
          <w:w w:val="95"/>
        </w:rPr>
        <w:t>fino</w:t>
      </w:r>
      <w:r>
        <w:rPr>
          <w:spacing w:val="-3"/>
          <w:w w:val="95"/>
        </w:rPr>
        <w:t xml:space="preserve"> </w:t>
      </w:r>
      <w:r>
        <w:rPr>
          <w:w w:val="95"/>
        </w:rPr>
        <w:t>ad</w:t>
      </w:r>
      <w:r>
        <w:rPr>
          <w:spacing w:val="-4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massimo</w:t>
      </w:r>
      <w:r>
        <w:rPr>
          <w:spacing w:val="-4"/>
          <w:w w:val="95"/>
        </w:rPr>
        <w:t xml:space="preserve"> </w:t>
      </w:r>
      <w:r>
        <w:rPr>
          <w:w w:val="95"/>
        </w:rPr>
        <w:t>di venti</w:t>
      </w:r>
      <w:r>
        <w:rPr>
          <w:spacing w:val="-3"/>
          <w:w w:val="95"/>
        </w:rPr>
        <w:t xml:space="preserve"> </w:t>
      </w:r>
      <w:r>
        <w:rPr>
          <w:w w:val="95"/>
        </w:rPr>
        <w:t>punti,</w:t>
      </w:r>
      <w:r>
        <w:rPr>
          <w:spacing w:val="-4"/>
          <w:w w:val="95"/>
        </w:rPr>
        <w:t xml:space="preserve"> </w:t>
      </w:r>
      <w:r>
        <w:rPr>
          <w:w w:val="95"/>
        </w:rPr>
        <w:t>tenendo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riferimento</w:t>
      </w:r>
      <w:r>
        <w:rPr>
          <w:spacing w:val="-4"/>
          <w:w w:val="95"/>
        </w:rPr>
        <w:t xml:space="preserve"> </w:t>
      </w:r>
      <w:r>
        <w:rPr>
          <w:w w:val="95"/>
        </w:rPr>
        <w:t>indicatori,</w:t>
      </w:r>
      <w:r>
        <w:rPr>
          <w:spacing w:val="-3"/>
          <w:w w:val="95"/>
        </w:rPr>
        <w:t xml:space="preserve"> </w:t>
      </w:r>
      <w:r>
        <w:rPr>
          <w:w w:val="95"/>
        </w:rPr>
        <w:t>livelli,</w:t>
      </w:r>
      <w:r>
        <w:rPr>
          <w:spacing w:val="-3"/>
          <w:w w:val="95"/>
        </w:rPr>
        <w:t xml:space="preserve"> </w:t>
      </w:r>
      <w:r>
        <w:rPr>
          <w:w w:val="95"/>
        </w:rPr>
        <w:t>descrittori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punteggi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seguito</w:t>
      </w:r>
      <w:r>
        <w:rPr>
          <w:spacing w:val="-7"/>
          <w:w w:val="95"/>
        </w:rPr>
        <w:t xml:space="preserve"> </w:t>
      </w:r>
      <w:r>
        <w:rPr>
          <w:w w:val="95"/>
        </w:rPr>
        <w:t>indicati.</w:t>
      </w:r>
    </w:p>
    <w:p w14:paraId="2FE7316D" w14:textId="77777777" w:rsidR="00774432" w:rsidRDefault="00774432">
      <w:pPr>
        <w:pStyle w:val="Corpotesto"/>
        <w:spacing w:before="3"/>
        <w:rPr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7"/>
        <w:gridCol w:w="10334"/>
        <w:gridCol w:w="850"/>
        <w:gridCol w:w="905"/>
      </w:tblGrid>
      <w:tr w:rsidR="00774432" w14:paraId="7B1A3D11" w14:textId="77777777">
        <w:trPr>
          <w:trHeight w:val="354"/>
        </w:trPr>
        <w:tc>
          <w:tcPr>
            <w:tcW w:w="1940" w:type="dxa"/>
            <w:shd w:val="clear" w:color="auto" w:fill="EDEBE0"/>
          </w:tcPr>
          <w:p w14:paraId="53600042" w14:textId="77777777" w:rsidR="00774432" w:rsidRDefault="00000000">
            <w:pPr>
              <w:pStyle w:val="TableParagraph"/>
              <w:spacing w:before="61" w:line="273" w:lineRule="exact"/>
              <w:ind w:left="4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97" w:type="dxa"/>
            <w:shd w:val="clear" w:color="auto" w:fill="EDEBE0"/>
          </w:tcPr>
          <w:p w14:paraId="24F6BFC4" w14:textId="77777777" w:rsidR="00774432" w:rsidRDefault="00000000">
            <w:pPr>
              <w:pStyle w:val="TableParagraph"/>
              <w:spacing w:before="134" w:line="200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Livelli</w:t>
            </w:r>
          </w:p>
        </w:tc>
        <w:tc>
          <w:tcPr>
            <w:tcW w:w="10334" w:type="dxa"/>
            <w:shd w:val="clear" w:color="auto" w:fill="EDEBE0"/>
          </w:tcPr>
          <w:p w14:paraId="2927893D" w14:textId="77777777" w:rsidR="00774432" w:rsidRDefault="00000000">
            <w:pPr>
              <w:pStyle w:val="TableParagraph"/>
              <w:spacing w:before="61" w:line="273" w:lineRule="exact"/>
              <w:ind w:left="4591" w:right="457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14:paraId="6CC8A420" w14:textId="77777777" w:rsidR="00774432" w:rsidRDefault="00000000">
            <w:pPr>
              <w:pStyle w:val="TableParagraph"/>
              <w:spacing w:before="134" w:line="200" w:lineRule="exact"/>
              <w:ind w:left="31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05" w:type="dxa"/>
            <w:shd w:val="clear" w:color="auto" w:fill="EDEBE0"/>
          </w:tcPr>
          <w:p w14:paraId="684D5DF4" w14:textId="77777777" w:rsidR="00774432" w:rsidRDefault="00000000">
            <w:pPr>
              <w:pStyle w:val="TableParagraph"/>
              <w:spacing w:before="134" w:line="200" w:lineRule="exact"/>
              <w:ind w:left="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</w:tr>
      <w:tr w:rsidR="00774432" w14:paraId="55BEC1C4" w14:textId="77777777">
        <w:trPr>
          <w:trHeight w:val="241"/>
        </w:trPr>
        <w:tc>
          <w:tcPr>
            <w:tcW w:w="1940" w:type="dxa"/>
            <w:vMerge w:val="restart"/>
          </w:tcPr>
          <w:p w14:paraId="38A5B6CD" w14:textId="77777777" w:rsidR="00774432" w:rsidRDefault="00000000">
            <w:pPr>
              <w:pStyle w:val="TableParagraph"/>
              <w:spacing w:before="78" w:line="268" w:lineRule="auto"/>
              <w:ind w:left="11" w:right="-15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Acquisizione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 dei metodi delle diverse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curricolo, 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particolare </w:t>
            </w:r>
            <w:r>
              <w:rPr>
                <w:sz w:val="18"/>
              </w:rPr>
              <w:t>riferimento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d’indirizzo</w:t>
            </w:r>
          </w:p>
        </w:tc>
        <w:tc>
          <w:tcPr>
            <w:tcW w:w="497" w:type="dxa"/>
          </w:tcPr>
          <w:p w14:paraId="4862B99A" w14:textId="77777777" w:rsidR="00774432" w:rsidRDefault="00000000">
            <w:pPr>
              <w:pStyle w:val="TableParagraph"/>
              <w:spacing w:before="26" w:line="196" w:lineRule="exact"/>
              <w:ind w:left="17"/>
              <w:rPr>
                <w:sz w:val="18"/>
              </w:rPr>
            </w:pPr>
            <w:r>
              <w:rPr>
                <w:w w:val="106"/>
                <w:sz w:val="18"/>
              </w:rPr>
              <w:t>I</w:t>
            </w:r>
          </w:p>
        </w:tc>
        <w:tc>
          <w:tcPr>
            <w:tcW w:w="10334" w:type="dxa"/>
          </w:tcPr>
          <w:p w14:paraId="0E772EB4" w14:textId="77777777" w:rsidR="00774432" w:rsidRDefault="00000000">
            <w:pPr>
              <w:pStyle w:val="TableParagraph"/>
              <w:spacing w:before="26" w:line="196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estremamente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frammentario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14:paraId="0D475622" w14:textId="77777777" w:rsidR="00774432" w:rsidRDefault="00000000">
            <w:pPr>
              <w:pStyle w:val="TableParagraph"/>
              <w:spacing w:before="26" w:line="196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14:paraId="04C0064F" w14:textId="77777777" w:rsidR="00774432" w:rsidRDefault="0077443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74432" w14:paraId="16D8A86A" w14:textId="77777777">
        <w:trPr>
          <w:trHeight w:val="289"/>
        </w:trPr>
        <w:tc>
          <w:tcPr>
            <w:tcW w:w="1940" w:type="dxa"/>
            <w:vMerge/>
            <w:tcBorders>
              <w:top w:val="nil"/>
            </w:tcBorders>
          </w:tcPr>
          <w:p w14:paraId="121C5778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64545335" w14:textId="77777777" w:rsidR="00774432" w:rsidRDefault="00000000">
            <w:pPr>
              <w:pStyle w:val="TableParagraph"/>
              <w:spacing w:before="71" w:line="198" w:lineRule="exact"/>
              <w:ind w:left="133" w:right="113"/>
              <w:rPr>
                <w:sz w:val="18"/>
              </w:rPr>
            </w:pPr>
            <w:r>
              <w:rPr>
                <w:w w:val="105"/>
                <w:sz w:val="18"/>
              </w:rPr>
              <w:t>II</w:t>
            </w:r>
          </w:p>
        </w:tc>
        <w:tc>
          <w:tcPr>
            <w:tcW w:w="10334" w:type="dxa"/>
          </w:tcPr>
          <w:p w14:paraId="12091670" w14:textId="77777777" w:rsidR="00774432" w:rsidRDefault="00000000">
            <w:pPr>
              <w:pStyle w:val="TableParagraph"/>
              <w:spacing w:before="71" w:line="198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incompleto,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utilizzandoli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01AE75AC" w14:textId="77777777" w:rsidR="00774432" w:rsidRDefault="00000000">
            <w:pPr>
              <w:pStyle w:val="TableParagraph"/>
              <w:spacing w:before="71" w:line="198" w:lineRule="exact"/>
              <w:ind w:left="3" w:right="41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1CE4F6B1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4D95D323" w14:textId="77777777">
        <w:trPr>
          <w:trHeight w:val="253"/>
        </w:trPr>
        <w:tc>
          <w:tcPr>
            <w:tcW w:w="1940" w:type="dxa"/>
            <w:vMerge/>
            <w:tcBorders>
              <w:top w:val="nil"/>
            </w:tcBorders>
          </w:tcPr>
          <w:p w14:paraId="10C1B943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2ECEF24" w14:textId="77777777" w:rsidR="00774432" w:rsidRDefault="00000000">
            <w:pPr>
              <w:pStyle w:val="TableParagraph"/>
              <w:spacing w:before="35" w:line="198" w:lineRule="exact"/>
              <w:ind w:left="131" w:right="113"/>
              <w:rPr>
                <w:sz w:val="18"/>
              </w:rPr>
            </w:pPr>
            <w:r>
              <w:rPr>
                <w:w w:val="105"/>
                <w:sz w:val="18"/>
              </w:rPr>
              <w:t>III</w:t>
            </w:r>
          </w:p>
        </w:tc>
        <w:tc>
          <w:tcPr>
            <w:tcW w:w="10334" w:type="dxa"/>
          </w:tcPr>
          <w:p w14:paraId="069F33F0" w14:textId="77777777" w:rsidR="00774432" w:rsidRDefault="00000000">
            <w:pPr>
              <w:pStyle w:val="TableParagraph"/>
              <w:spacing w:before="35" w:line="198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24983B68" w14:textId="77777777" w:rsidR="00774432" w:rsidRDefault="00000000">
            <w:pPr>
              <w:pStyle w:val="TableParagraph"/>
              <w:spacing w:before="35" w:line="19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7F2BC79D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5D5664F6" w14:textId="77777777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14:paraId="07D1BE5C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14807E54" w14:textId="77777777" w:rsidR="00774432" w:rsidRDefault="00000000">
            <w:pPr>
              <w:pStyle w:val="TableParagraph"/>
              <w:spacing w:line="188" w:lineRule="exact"/>
              <w:ind w:left="133" w:right="112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0334" w:type="dxa"/>
          </w:tcPr>
          <w:p w14:paraId="207B2B1E" w14:textId="77777777" w:rsidR="00774432" w:rsidRDefault="00000000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3031E621" w14:textId="77777777" w:rsidR="00774432" w:rsidRDefault="00000000">
            <w:pPr>
              <w:pStyle w:val="TableParagraph"/>
              <w:spacing w:line="18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05565DBA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0CED17CD" w14:textId="77777777">
        <w:trPr>
          <w:trHeight w:val="206"/>
        </w:trPr>
        <w:tc>
          <w:tcPr>
            <w:tcW w:w="1940" w:type="dxa"/>
            <w:vMerge/>
            <w:tcBorders>
              <w:top w:val="nil"/>
            </w:tcBorders>
          </w:tcPr>
          <w:p w14:paraId="566C1AA4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0C46E74A" w14:textId="77777777" w:rsidR="00774432" w:rsidRDefault="00000000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w w:val="93"/>
                <w:sz w:val="18"/>
              </w:rPr>
              <w:t>V</w:t>
            </w:r>
          </w:p>
        </w:tc>
        <w:tc>
          <w:tcPr>
            <w:tcW w:w="10334" w:type="dxa"/>
          </w:tcPr>
          <w:p w14:paraId="1723AFF7" w14:textId="77777777" w:rsidR="00774432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4F226568" w14:textId="77777777" w:rsidR="00774432" w:rsidRDefault="00000000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759915FA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6AF7A0C5" w14:textId="77777777">
        <w:trPr>
          <w:trHeight w:val="270"/>
        </w:trPr>
        <w:tc>
          <w:tcPr>
            <w:tcW w:w="1940" w:type="dxa"/>
            <w:vMerge w:val="restart"/>
          </w:tcPr>
          <w:p w14:paraId="7EB6D03C" w14:textId="77777777" w:rsidR="00774432" w:rsidRDefault="00000000">
            <w:pPr>
              <w:pStyle w:val="TableParagraph"/>
              <w:spacing w:before="23" w:line="268" w:lineRule="auto"/>
              <w:ind w:left="11" w:right="150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Capacità di utilizzare 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collegarle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</w:p>
        </w:tc>
        <w:tc>
          <w:tcPr>
            <w:tcW w:w="497" w:type="dxa"/>
          </w:tcPr>
          <w:p w14:paraId="465F99EA" w14:textId="77777777" w:rsidR="00774432" w:rsidRDefault="00000000">
            <w:pPr>
              <w:pStyle w:val="TableParagraph"/>
              <w:spacing w:before="37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14:paraId="5CA07342" w14:textId="77777777" w:rsidR="00774432" w:rsidRDefault="00000000">
            <w:pPr>
              <w:pStyle w:val="TableParagraph"/>
              <w:spacing w:before="23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tutto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12728F3C" w14:textId="77777777" w:rsidR="00774432" w:rsidRDefault="00000000">
            <w:pPr>
              <w:pStyle w:val="TableParagraph"/>
              <w:spacing w:before="40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14:paraId="4FEDA59F" w14:textId="77777777" w:rsidR="00774432" w:rsidRDefault="0077443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74432" w14:paraId="416814EA" w14:textId="77777777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14:paraId="38DFA7DE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7737C4B0" w14:textId="77777777" w:rsidR="00774432" w:rsidRDefault="00000000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14:paraId="31819A5C" w14:textId="77777777" w:rsidR="00774432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14:paraId="540B902A" w14:textId="77777777" w:rsidR="00774432" w:rsidRDefault="00000000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5AA685CE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17E22150" w14:textId="77777777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14:paraId="50F7301F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5FDEA4E" w14:textId="77777777" w:rsidR="00774432" w:rsidRDefault="00000000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14:paraId="69129264" w14:textId="77777777" w:rsidR="00774432" w:rsidRDefault="00000000">
            <w:pPr>
              <w:pStyle w:val="TableParagraph"/>
              <w:spacing w:before="11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correttamente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istituendo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collegamenti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14:paraId="0887014A" w14:textId="77777777" w:rsidR="00774432" w:rsidRDefault="00000000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3E492A22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4C59CA1B" w14:textId="77777777">
        <w:trPr>
          <w:trHeight w:val="224"/>
        </w:trPr>
        <w:tc>
          <w:tcPr>
            <w:tcW w:w="1940" w:type="dxa"/>
            <w:vMerge/>
            <w:tcBorders>
              <w:top w:val="nil"/>
            </w:tcBorders>
          </w:tcPr>
          <w:p w14:paraId="5924AE10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6F3677E6" w14:textId="77777777" w:rsidR="00774432" w:rsidRDefault="00000000">
            <w:pPr>
              <w:pStyle w:val="TableParagraph"/>
              <w:spacing w:before="16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14:paraId="17A29576" w14:textId="77777777" w:rsidR="00774432" w:rsidRDefault="00000000">
            <w:pPr>
              <w:pStyle w:val="TableParagraph"/>
              <w:spacing w:before="2" w:line="203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 acquisite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14:paraId="534CA0B7" w14:textId="77777777" w:rsidR="00774432" w:rsidRDefault="00000000">
            <w:pPr>
              <w:pStyle w:val="TableParagraph"/>
              <w:spacing w:before="2" w:line="20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3DBE65F2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7FD37F83" w14:textId="77777777">
        <w:trPr>
          <w:trHeight w:val="207"/>
        </w:trPr>
        <w:tc>
          <w:tcPr>
            <w:tcW w:w="1940" w:type="dxa"/>
            <w:vMerge/>
            <w:tcBorders>
              <w:top w:val="nil"/>
            </w:tcBorders>
          </w:tcPr>
          <w:p w14:paraId="2BAB5BCE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67EDBA30" w14:textId="77777777" w:rsidR="00774432" w:rsidRDefault="00000000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14:paraId="260CA0CD" w14:textId="77777777" w:rsidR="00774432" w:rsidRDefault="00000000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14:paraId="4D819863" w14:textId="77777777" w:rsidR="00774432" w:rsidRDefault="00000000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7FBFE57A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2DA9FCE9" w14:textId="77777777">
        <w:trPr>
          <w:trHeight w:val="234"/>
        </w:trPr>
        <w:tc>
          <w:tcPr>
            <w:tcW w:w="1940" w:type="dxa"/>
            <w:vMerge w:val="restart"/>
          </w:tcPr>
          <w:p w14:paraId="6FCFD114" w14:textId="77777777" w:rsidR="00774432" w:rsidRDefault="00000000">
            <w:pPr>
              <w:pStyle w:val="TableParagraph"/>
              <w:spacing w:before="21" w:line="268" w:lineRule="auto"/>
              <w:ind w:left="11" w:right="9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Capacità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 critica e personale,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rielaborando i 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497" w:type="dxa"/>
          </w:tcPr>
          <w:p w14:paraId="1294DC49" w14:textId="77777777" w:rsidR="00774432" w:rsidRDefault="00000000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14:paraId="73D3A546" w14:textId="77777777" w:rsidR="00774432" w:rsidRDefault="00000000">
            <w:pPr>
              <w:pStyle w:val="TableParagraph"/>
              <w:spacing w:before="6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superficiale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14:paraId="19785695" w14:textId="77777777" w:rsidR="00774432" w:rsidRDefault="00000000">
            <w:pPr>
              <w:pStyle w:val="TableParagraph"/>
              <w:spacing w:before="21" w:line="193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14:paraId="389E5830" w14:textId="77777777" w:rsidR="00774432" w:rsidRDefault="0077443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74432" w14:paraId="1C5F86D0" w14:textId="77777777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14:paraId="6D583774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6C5461E9" w14:textId="77777777" w:rsidR="00774432" w:rsidRDefault="00000000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14:paraId="7C3D22C0" w14:textId="77777777" w:rsidR="00774432" w:rsidRDefault="00000000">
            <w:pPr>
              <w:pStyle w:val="TableParagraph"/>
              <w:spacing w:before="2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14:paraId="506B0A5F" w14:textId="77777777" w:rsidR="00774432" w:rsidRDefault="00000000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3579CAA2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6EC0E419" w14:textId="77777777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14:paraId="17C3AADD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487E96D5" w14:textId="77777777" w:rsidR="00774432" w:rsidRDefault="00000000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14:paraId="3B6D4C36" w14:textId="77777777" w:rsidR="00774432" w:rsidRDefault="00000000">
            <w:pPr>
              <w:pStyle w:val="TableParagraph"/>
              <w:spacing w:before="11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semplici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rielaborazione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6B117D7F" w14:textId="77777777" w:rsidR="00774432" w:rsidRDefault="00000000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19084EBA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25325BE4" w14:textId="77777777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14:paraId="78FB8B90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65261683" w14:textId="77777777" w:rsidR="00774432" w:rsidRDefault="00000000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14:paraId="013A7B88" w14:textId="77777777" w:rsidR="00774432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efficacemente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3BA1BF03" w14:textId="77777777" w:rsidR="00774432" w:rsidRDefault="00000000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4729AF2E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43730434" w14:textId="77777777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14:paraId="17FC0E0D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BB3C27E" w14:textId="77777777" w:rsidR="00774432" w:rsidRDefault="00000000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14:paraId="7A393755" w14:textId="77777777" w:rsidR="00774432" w:rsidRDefault="00000000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originalità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000CB6BD" w14:textId="77777777" w:rsidR="00774432" w:rsidRDefault="00000000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02CB11B5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479C6F98" w14:textId="77777777">
        <w:trPr>
          <w:trHeight w:val="205"/>
        </w:trPr>
        <w:tc>
          <w:tcPr>
            <w:tcW w:w="1940" w:type="dxa"/>
            <w:vMerge w:val="restart"/>
          </w:tcPr>
          <w:p w14:paraId="2E750FE9" w14:textId="77777777" w:rsidR="00774432" w:rsidRDefault="00000000">
            <w:pPr>
              <w:pStyle w:val="TableParagraph"/>
              <w:spacing w:before="21" w:line="268" w:lineRule="auto"/>
              <w:ind w:left="11" w:right="15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specifico riferimento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settore,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</w:p>
          <w:p w14:paraId="5BF016D0" w14:textId="77777777" w:rsidR="00774432" w:rsidRDefault="00000000">
            <w:pPr>
              <w:pStyle w:val="TableParagraph"/>
              <w:spacing w:before="2" w:line="193" w:lineRule="exact"/>
              <w:ind w:left="11"/>
              <w:jc w:val="left"/>
              <w:rPr>
                <w:sz w:val="18"/>
              </w:rPr>
            </w:pPr>
            <w:r>
              <w:rPr>
                <w:sz w:val="18"/>
              </w:rPr>
              <w:t>straniera</w:t>
            </w:r>
          </w:p>
        </w:tc>
        <w:tc>
          <w:tcPr>
            <w:tcW w:w="497" w:type="dxa"/>
          </w:tcPr>
          <w:p w14:paraId="24A81A1B" w14:textId="77777777" w:rsidR="00774432" w:rsidRDefault="00000000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14:paraId="5FFE50E7" w14:textId="77777777" w:rsidR="00774432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scorretto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3A72989E" w14:textId="77777777" w:rsidR="00774432" w:rsidRDefault="00000000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14:paraId="5955B20D" w14:textId="77777777" w:rsidR="00774432" w:rsidRDefault="0077443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74432" w14:paraId="6CB5CDF1" w14:textId="77777777">
        <w:trPr>
          <w:trHeight w:val="296"/>
        </w:trPr>
        <w:tc>
          <w:tcPr>
            <w:tcW w:w="1940" w:type="dxa"/>
            <w:vMerge/>
            <w:tcBorders>
              <w:top w:val="nil"/>
            </w:tcBorders>
          </w:tcPr>
          <w:p w14:paraId="5771F003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49117C1B" w14:textId="77777777" w:rsidR="00774432" w:rsidRDefault="00000000">
            <w:pPr>
              <w:pStyle w:val="TableParagraph"/>
              <w:spacing w:before="5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14:paraId="3ED2E98E" w14:textId="77777777" w:rsidR="00774432" w:rsidRDefault="00000000">
            <w:pPr>
              <w:pStyle w:val="TableParagraph"/>
              <w:spacing w:before="3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parzialmente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14:paraId="3C56CCF2" w14:textId="77777777" w:rsidR="00774432" w:rsidRDefault="00000000"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69012A04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152176C2" w14:textId="77777777">
        <w:trPr>
          <w:trHeight w:val="258"/>
        </w:trPr>
        <w:tc>
          <w:tcPr>
            <w:tcW w:w="1940" w:type="dxa"/>
            <w:vMerge/>
            <w:tcBorders>
              <w:top w:val="nil"/>
            </w:tcBorders>
          </w:tcPr>
          <w:p w14:paraId="15AA855F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49CB59DD" w14:textId="77777777" w:rsidR="00774432" w:rsidRDefault="00000000">
            <w:pPr>
              <w:pStyle w:val="TableParagraph"/>
              <w:spacing w:before="3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14:paraId="194350A6" w14:textId="77777777" w:rsidR="00774432" w:rsidRDefault="00000000">
            <w:pPr>
              <w:pStyle w:val="TableParagraph"/>
              <w:spacing w:before="18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4679B038" w14:textId="77777777" w:rsidR="00774432" w:rsidRDefault="00000000">
            <w:pPr>
              <w:pStyle w:val="TableParagraph"/>
              <w:spacing w:before="18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456A2BDC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57836784" w14:textId="77777777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14:paraId="3FD5B02A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03D4243D" w14:textId="77777777" w:rsidR="00774432" w:rsidRDefault="00000000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14:paraId="7C7ED7A0" w14:textId="77777777" w:rsidR="00774432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accurato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settoriale,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14:paraId="2923206B" w14:textId="77777777" w:rsidR="00774432" w:rsidRDefault="00000000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439F761F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5E1854FE" w14:textId="77777777">
        <w:trPr>
          <w:trHeight w:val="349"/>
        </w:trPr>
        <w:tc>
          <w:tcPr>
            <w:tcW w:w="1940" w:type="dxa"/>
            <w:vMerge/>
            <w:tcBorders>
              <w:top w:val="nil"/>
            </w:tcBorders>
          </w:tcPr>
          <w:p w14:paraId="67270E24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60565717" w14:textId="77777777" w:rsidR="00774432" w:rsidRDefault="00000000">
            <w:pPr>
              <w:pStyle w:val="TableParagraph"/>
              <w:spacing w:before="78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14:paraId="6B57E94A" w14:textId="77777777" w:rsidR="00774432" w:rsidRDefault="00000000">
            <w:pPr>
              <w:pStyle w:val="TableParagraph"/>
              <w:spacing w:before="6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269DB737" w14:textId="77777777" w:rsidR="00774432" w:rsidRDefault="00000000">
            <w:pPr>
              <w:pStyle w:val="TableParagraph"/>
              <w:spacing w:before="6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0B8A9239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522D1C1C" w14:textId="77777777">
        <w:trPr>
          <w:trHeight w:val="205"/>
        </w:trPr>
        <w:tc>
          <w:tcPr>
            <w:tcW w:w="1940" w:type="dxa"/>
            <w:vMerge w:val="restart"/>
          </w:tcPr>
          <w:p w14:paraId="66818EA1" w14:textId="77777777" w:rsidR="00774432" w:rsidRDefault="00000000">
            <w:pPr>
              <w:pStyle w:val="TableParagraph"/>
              <w:spacing w:before="21" w:line="268" w:lineRule="auto"/>
              <w:ind w:left="11" w:right="67"/>
              <w:jc w:val="left"/>
              <w:rPr>
                <w:sz w:val="18"/>
              </w:rPr>
            </w:pPr>
            <w:r>
              <w:rPr>
                <w:sz w:val="18"/>
              </w:rPr>
              <w:t>Capacità di analisi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chiave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cittadinanza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attiva a partire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riflessione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</w:p>
          <w:p w14:paraId="1349A815" w14:textId="77777777" w:rsidR="00774432" w:rsidRDefault="00000000">
            <w:pPr>
              <w:pStyle w:val="TableParagraph"/>
              <w:spacing w:before="3" w:line="193" w:lineRule="exact"/>
              <w:ind w:left="11"/>
              <w:jc w:val="left"/>
              <w:rPr>
                <w:sz w:val="18"/>
              </w:rPr>
            </w:pPr>
            <w:r>
              <w:rPr>
                <w:sz w:val="18"/>
              </w:rPr>
              <w:t>personali</w:t>
            </w:r>
          </w:p>
        </w:tc>
        <w:tc>
          <w:tcPr>
            <w:tcW w:w="497" w:type="dxa"/>
          </w:tcPr>
          <w:p w14:paraId="0BC1EF32" w14:textId="77777777" w:rsidR="00774432" w:rsidRDefault="00000000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14:paraId="2A02022B" w14:textId="77777777" w:rsidR="00774432" w:rsidRDefault="00000000">
            <w:pPr>
              <w:pStyle w:val="TableParagraph"/>
              <w:spacing w:line="186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2A19FD85" w14:textId="77777777" w:rsidR="00774432" w:rsidRDefault="00000000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14:paraId="421F9F3F" w14:textId="77777777" w:rsidR="00774432" w:rsidRDefault="0077443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774432" w14:paraId="76929D10" w14:textId="77777777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14:paraId="279C516A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2EC10EC" w14:textId="77777777" w:rsidR="00774432" w:rsidRDefault="00000000">
            <w:pPr>
              <w:pStyle w:val="TableParagraph"/>
              <w:spacing w:before="6" w:line="18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14:paraId="2551F72B" w14:textId="77777777" w:rsidR="00774432" w:rsidRDefault="00000000">
            <w:pPr>
              <w:pStyle w:val="TableParagraph"/>
              <w:spacing w:line="188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14:paraId="5483E065" w14:textId="77777777" w:rsidR="00774432" w:rsidRDefault="00000000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6244703C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2E80B38B" w14:textId="77777777">
        <w:trPr>
          <w:trHeight w:val="320"/>
        </w:trPr>
        <w:tc>
          <w:tcPr>
            <w:tcW w:w="1940" w:type="dxa"/>
            <w:vMerge/>
            <w:tcBorders>
              <w:top w:val="nil"/>
            </w:tcBorders>
          </w:tcPr>
          <w:p w14:paraId="71A064E6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314BAF96" w14:textId="77777777" w:rsidR="00774432" w:rsidRDefault="00000000">
            <w:pPr>
              <w:pStyle w:val="TableParagraph"/>
              <w:spacing w:before="128" w:line="17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14:paraId="3F9BD3DA" w14:textId="77777777" w:rsidR="00774432" w:rsidRDefault="00000000">
            <w:pPr>
              <w:pStyle w:val="TableParagraph"/>
              <w:spacing w:before="107" w:line="193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un’analisi adeguata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 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una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581B1B2D" w14:textId="77777777" w:rsidR="00774432" w:rsidRDefault="00000000">
            <w:pPr>
              <w:pStyle w:val="TableParagraph"/>
              <w:spacing w:before="50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22EE640B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40C41593" w14:textId="77777777">
        <w:trPr>
          <w:trHeight w:val="211"/>
        </w:trPr>
        <w:tc>
          <w:tcPr>
            <w:tcW w:w="1940" w:type="dxa"/>
            <w:vMerge/>
            <w:tcBorders>
              <w:top w:val="nil"/>
            </w:tcBorders>
          </w:tcPr>
          <w:p w14:paraId="1A74A228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077D9706" w14:textId="77777777" w:rsidR="00774432" w:rsidRDefault="00000000">
            <w:pPr>
              <w:pStyle w:val="TableParagraph"/>
              <w:spacing w:before="16" w:line="175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14:paraId="78178762" w14:textId="77777777" w:rsidR="00774432" w:rsidRDefault="00000000">
            <w:pPr>
              <w:pStyle w:val="TableParagraph"/>
              <w:spacing w:line="191" w:lineRule="exact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 un’analisi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 di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 attenta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 proprie 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39B1C25F" w14:textId="77777777" w:rsidR="00774432" w:rsidRDefault="00000000">
            <w:pPr>
              <w:pStyle w:val="TableParagraph"/>
              <w:spacing w:line="191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737A9571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2BC98923" w14:textId="77777777">
        <w:trPr>
          <w:trHeight w:val="371"/>
        </w:trPr>
        <w:tc>
          <w:tcPr>
            <w:tcW w:w="1940" w:type="dxa"/>
            <w:vMerge/>
            <w:tcBorders>
              <w:top w:val="nil"/>
            </w:tcBorders>
          </w:tcPr>
          <w:p w14:paraId="3D7C7641" w14:textId="77777777" w:rsidR="00774432" w:rsidRDefault="00774432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14:paraId="6AD16AE3" w14:textId="77777777" w:rsidR="00774432" w:rsidRDefault="00000000">
            <w:pPr>
              <w:pStyle w:val="TableParagraph"/>
              <w:spacing w:before="95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14:paraId="7EFE670B" w14:textId="77777777" w:rsidR="00774432" w:rsidRDefault="00000000">
            <w:pPr>
              <w:pStyle w:val="TableParagraph"/>
              <w:spacing w:before="74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È 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compiere un’analisi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 base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 critica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 sulle proprie esperienze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00C41673" w14:textId="77777777" w:rsidR="00774432" w:rsidRDefault="00000000">
            <w:pPr>
              <w:pStyle w:val="TableParagraph"/>
              <w:spacing w:before="7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14:paraId="7D9DDA38" w14:textId="77777777" w:rsidR="00774432" w:rsidRDefault="00774432">
            <w:pPr>
              <w:rPr>
                <w:sz w:val="2"/>
                <w:szCs w:val="2"/>
              </w:rPr>
            </w:pPr>
          </w:p>
        </w:tc>
      </w:tr>
      <w:tr w:rsidR="00774432" w14:paraId="5C1E2B33" w14:textId="77777777">
        <w:trPr>
          <w:trHeight w:val="440"/>
        </w:trPr>
        <w:tc>
          <w:tcPr>
            <w:tcW w:w="13621" w:type="dxa"/>
            <w:gridSpan w:val="4"/>
          </w:tcPr>
          <w:p w14:paraId="6D9ECD38" w14:textId="77777777" w:rsidR="00774432" w:rsidRDefault="00000000">
            <w:pPr>
              <w:pStyle w:val="TableParagraph"/>
              <w:spacing w:before="84"/>
              <w:ind w:left="5488" w:right="5466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905" w:type="dxa"/>
          </w:tcPr>
          <w:p w14:paraId="0033BE74" w14:textId="77777777" w:rsidR="00774432" w:rsidRDefault="00774432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</w:tbl>
    <w:p w14:paraId="1C43D473" w14:textId="2D9A1F17" w:rsidR="00774432" w:rsidRDefault="00774432" w:rsidP="00715143">
      <w:pPr>
        <w:spacing w:line="136" w:lineRule="auto"/>
        <w:ind w:right="929"/>
        <w:rPr>
          <w:rFonts w:ascii="Lucida Sans Unicode"/>
          <w:sz w:val="21"/>
        </w:rPr>
      </w:pPr>
    </w:p>
    <w:p w14:paraId="117E163D" w14:textId="77777777" w:rsidR="00715143" w:rsidRDefault="00715143" w:rsidP="00715143">
      <w:pPr>
        <w:spacing w:line="136" w:lineRule="auto"/>
        <w:ind w:right="929"/>
        <w:rPr>
          <w:rFonts w:ascii="Lucida Sans Unicode"/>
          <w:sz w:val="21"/>
        </w:rPr>
      </w:pPr>
    </w:p>
    <w:sectPr w:rsidR="00715143">
      <w:type w:val="continuous"/>
      <w:pgSz w:w="16840" w:h="11910" w:orient="landscape"/>
      <w:pgMar w:top="1040" w:right="104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4432"/>
    <w:rsid w:val="00715143"/>
    <w:rsid w:val="007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2645"/>
  <w15:docId w15:val="{38E506E5-26E2-41AC-B987-33B67151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67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Michele Perini</cp:lastModifiedBy>
  <cp:revision>2</cp:revision>
  <dcterms:created xsi:type="dcterms:W3CDTF">2023-05-14T21:16:00Z</dcterms:created>
  <dcterms:modified xsi:type="dcterms:W3CDTF">2023-05-14T21:16:00Z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2023-05-14T00:00:00Z</vt:filetime>
  </property>
</Properties>
</file>